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99" w:rsidRDefault="006B0748">
      <w:pPr>
        <w:spacing w:line="300" w:lineRule="exact"/>
        <w:jc w:val="center"/>
        <w:rPr>
          <w:rFonts w:ascii="Calibri" w:eastAsia="黑体" w:hAnsi="Calibri" w:cs="Times New Roman"/>
          <w:b/>
          <w:szCs w:val="21"/>
        </w:rPr>
      </w:pPr>
      <w:r>
        <w:rPr>
          <w:rFonts w:ascii="Calibri" w:eastAsia="黑体" w:hAnsi="Calibri" w:cs="Times New Roman"/>
          <w:b/>
          <w:szCs w:val="21"/>
        </w:rPr>
        <w:t>建设项目竣工环境保护</w:t>
      </w:r>
      <w:r>
        <w:rPr>
          <w:rFonts w:ascii="Calibri" w:eastAsia="黑体" w:hAnsi="Calibri" w:cs="Times New Roman" w:hint="eastAsia"/>
          <w:b/>
          <w:szCs w:val="21"/>
        </w:rPr>
        <w:t>“</w:t>
      </w:r>
      <w:r>
        <w:rPr>
          <w:rFonts w:ascii="Calibri" w:eastAsia="黑体" w:hAnsi="Calibri" w:cs="Times New Roman"/>
          <w:b/>
          <w:szCs w:val="21"/>
        </w:rPr>
        <w:t>三同时</w:t>
      </w:r>
      <w:r>
        <w:rPr>
          <w:rFonts w:ascii="Calibri" w:eastAsia="黑体" w:hAnsi="Calibri" w:cs="Times New Roman" w:hint="eastAsia"/>
          <w:b/>
          <w:szCs w:val="21"/>
        </w:rPr>
        <w:t>”</w:t>
      </w:r>
      <w:r>
        <w:rPr>
          <w:rFonts w:ascii="Calibri" w:eastAsia="黑体" w:hAnsi="Calibri" w:cs="Times New Roman"/>
          <w:b/>
          <w:szCs w:val="21"/>
        </w:rPr>
        <w:t>验收登记表</w:t>
      </w:r>
    </w:p>
    <w:p w:rsidR="00F76999" w:rsidRDefault="006B0748">
      <w:pPr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/>
          <w:b/>
          <w:szCs w:val="21"/>
        </w:rPr>
        <w:t>填表单位（盖章）：</w:t>
      </w:r>
      <w:r>
        <w:rPr>
          <w:rFonts w:ascii="宋体" w:eastAsia="宋体" w:hAnsi="宋体" w:cs="Times New Roman"/>
          <w:b/>
          <w:szCs w:val="21"/>
        </w:rPr>
        <w:t xml:space="preserve">          </w:t>
      </w:r>
      <w:r>
        <w:rPr>
          <w:rFonts w:ascii="宋体" w:eastAsia="宋体" w:hAnsi="宋体" w:hint="eastAsia"/>
          <w:b/>
          <w:szCs w:val="21"/>
        </w:rPr>
        <w:t xml:space="preserve">                </w:t>
      </w:r>
      <w:r>
        <w:rPr>
          <w:rFonts w:ascii="宋体" w:eastAsia="宋体" w:hAnsi="宋体" w:cs="Times New Roman"/>
          <w:b/>
          <w:szCs w:val="21"/>
        </w:rPr>
        <w:t xml:space="preserve">        </w:t>
      </w:r>
      <w:r>
        <w:rPr>
          <w:rFonts w:ascii="宋体" w:eastAsia="宋体" w:hAnsi="宋体" w:cs="Times New Roman"/>
          <w:b/>
          <w:szCs w:val="21"/>
        </w:rPr>
        <w:t>填表人（签字）：</w:t>
      </w:r>
      <w:r>
        <w:rPr>
          <w:rFonts w:ascii="宋体" w:eastAsia="宋体" w:hAnsi="宋体" w:cs="Times New Roman"/>
          <w:b/>
          <w:szCs w:val="21"/>
        </w:rPr>
        <w:t xml:space="preserve">                              </w:t>
      </w:r>
      <w:r>
        <w:rPr>
          <w:rFonts w:ascii="宋体" w:eastAsia="宋体" w:hAnsi="宋体" w:cs="Times New Roman"/>
          <w:b/>
          <w:szCs w:val="21"/>
        </w:rPr>
        <w:t>项目经办人（签字）：</w:t>
      </w:r>
    </w:p>
    <w:tbl>
      <w:tblPr>
        <w:tblW w:w="158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168"/>
        <w:gridCol w:w="787"/>
        <w:gridCol w:w="1009"/>
        <w:gridCol w:w="828"/>
        <w:gridCol w:w="1281"/>
        <w:gridCol w:w="992"/>
        <w:gridCol w:w="1134"/>
        <w:gridCol w:w="851"/>
        <w:gridCol w:w="1134"/>
        <w:gridCol w:w="850"/>
        <w:gridCol w:w="2268"/>
        <w:gridCol w:w="1134"/>
        <w:gridCol w:w="560"/>
        <w:gridCol w:w="554"/>
        <w:gridCol w:w="304"/>
        <w:gridCol w:w="798"/>
        <w:gridCol w:w="794"/>
      </w:tblGrid>
      <w:tr w:rsidR="00F76999">
        <w:trPr>
          <w:cantSplit/>
          <w:trHeight w:val="154"/>
          <w:jc w:val="center"/>
        </w:trPr>
        <w:tc>
          <w:tcPr>
            <w:tcW w:w="43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F76999" w:rsidRDefault="006B0748">
            <w:pPr>
              <w:spacing w:line="24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建设项目</w:t>
            </w: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项目名称</w:t>
            </w:r>
          </w:p>
        </w:tc>
        <w:tc>
          <w:tcPr>
            <w:tcW w:w="5086" w:type="dxa"/>
            <w:gridSpan w:val="5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15"/>
                <w:szCs w:val="15"/>
              </w:rPr>
              <w:t>X</w:t>
            </w:r>
            <w:r>
              <w:rPr>
                <w:rFonts w:ascii="宋体" w:eastAsia="宋体" w:hAnsi="宋体" w:cs="Times New Roman" w:hint="eastAsia"/>
                <w:color w:val="000000"/>
                <w:sz w:val="15"/>
                <w:szCs w:val="15"/>
              </w:rPr>
              <w:t>射线</w:t>
            </w:r>
            <w:r>
              <w:rPr>
                <w:rFonts w:ascii="宋体" w:eastAsia="宋体" w:hAnsi="宋体" w:cs="Times New Roman" w:hint="eastAsia"/>
                <w:color w:val="000000"/>
                <w:sz w:val="15"/>
                <w:szCs w:val="15"/>
              </w:rPr>
              <w:t>数字成像系统应用项目</w:t>
            </w: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b/>
                <w:sz w:val="15"/>
                <w:szCs w:val="15"/>
              </w:rPr>
              <w:t>项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目代码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/</w:t>
            </w:r>
          </w:p>
        </w:tc>
        <w:tc>
          <w:tcPr>
            <w:tcW w:w="169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建设地点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枣庄市高新产业技术开发区天安一路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1529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号八亿橡胶有限责任公司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生产车间内</w:t>
            </w:r>
          </w:p>
        </w:tc>
      </w:tr>
      <w:tr w:rsidR="00F76999">
        <w:trPr>
          <w:cantSplit/>
          <w:trHeight w:val="57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行业类别（分类管理</w:t>
            </w:r>
            <w:r>
              <w:rPr>
                <w:rFonts w:ascii="宋体" w:eastAsia="宋体" w:hAnsi="宋体" w:cs="Times New Roman" w:hint="eastAsia"/>
                <w:b/>
                <w:sz w:val="15"/>
                <w:szCs w:val="15"/>
              </w:rPr>
              <w:t>名录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）</w:t>
            </w:r>
          </w:p>
        </w:tc>
        <w:tc>
          <w:tcPr>
            <w:tcW w:w="5086" w:type="dxa"/>
            <w:gridSpan w:val="5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五十五、核与辐射，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172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、核技术利用建设项目</w:t>
            </w: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建设性质</w:t>
            </w:r>
          </w:p>
        </w:tc>
        <w:tc>
          <w:tcPr>
            <w:tcW w:w="3962" w:type="dxa"/>
            <w:gridSpan w:val="3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√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新建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 xml:space="preserve">  □ 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改扩建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 xml:space="preserve">  □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技术改造</w:t>
            </w:r>
          </w:p>
        </w:tc>
        <w:tc>
          <w:tcPr>
            <w:tcW w:w="858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b/>
                <w:sz w:val="15"/>
                <w:szCs w:val="15"/>
              </w:rPr>
              <w:t>项目中心经度</w:t>
            </w:r>
            <w:r>
              <w:rPr>
                <w:rFonts w:ascii="宋体" w:eastAsia="宋体" w:hAnsi="宋体" w:cs="Times New Roman" w:hint="eastAsia"/>
                <w:b/>
                <w:sz w:val="15"/>
                <w:szCs w:val="15"/>
              </w:rPr>
              <w:t>/</w:t>
            </w:r>
            <w:r>
              <w:rPr>
                <w:rFonts w:ascii="宋体" w:eastAsia="宋体" w:hAnsi="宋体" w:cs="Times New Roman" w:hint="eastAsia"/>
                <w:b/>
                <w:sz w:val="15"/>
                <w:szCs w:val="15"/>
              </w:rPr>
              <w:t>纬度</w:t>
            </w: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N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：</w:t>
            </w:r>
            <w:r>
              <w:rPr>
                <w:rFonts w:ascii="宋体" w:eastAsia="宋体" w:hAnsi="宋体" w:cs="Times New Roman"/>
                <w:sz w:val="15"/>
                <w:szCs w:val="15"/>
              </w:rPr>
              <w:t>11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7.275</w:t>
            </w:r>
          </w:p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E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：</w:t>
            </w:r>
            <w:r>
              <w:rPr>
                <w:rFonts w:ascii="宋体" w:eastAsia="宋体" w:hAnsi="宋体" w:cs="Times New Roman"/>
                <w:sz w:val="15"/>
                <w:szCs w:val="15"/>
              </w:rPr>
              <w:t>3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4.825</w:t>
            </w:r>
          </w:p>
        </w:tc>
      </w:tr>
      <w:tr w:rsidR="00F76999">
        <w:trPr>
          <w:cantSplit/>
          <w:trHeight w:val="57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设计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规模</w:t>
            </w:r>
          </w:p>
        </w:tc>
        <w:tc>
          <w:tcPr>
            <w:tcW w:w="5086" w:type="dxa"/>
            <w:gridSpan w:val="5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套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Y.TX/05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型</w:t>
            </w:r>
            <w:r w:rsidR="00E2098F">
              <w:rPr>
                <w:rFonts w:ascii="宋体" w:eastAsia="宋体" w:hAnsi="宋体" w:cs="Times New Roman" w:hint="eastAsia"/>
                <w:sz w:val="15"/>
                <w:szCs w:val="15"/>
              </w:rPr>
              <w:t>X射线数字成像系统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、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套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MTISY.TX/05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型</w:t>
            </w:r>
            <w:r w:rsidR="00E2098F">
              <w:rPr>
                <w:rFonts w:ascii="宋体" w:eastAsia="宋体" w:hAnsi="宋体" w:cs="Times New Roman" w:hint="eastAsia"/>
                <w:sz w:val="15"/>
                <w:szCs w:val="15"/>
              </w:rPr>
              <w:t>X射线数字成像系统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、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套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Y.MTIS P TSR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型</w:t>
            </w:r>
            <w:r w:rsidR="00E2098F">
              <w:rPr>
                <w:rFonts w:ascii="宋体" w:eastAsia="宋体" w:hAnsi="宋体" w:cs="Times New Roman" w:hint="eastAsia"/>
                <w:sz w:val="15"/>
                <w:szCs w:val="15"/>
              </w:rPr>
              <w:t>X射线数字成像系统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（包括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台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X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射线机，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个自带铅房）</w:t>
            </w: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实际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建设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规模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套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Y.TX/05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型</w:t>
            </w:r>
            <w:r w:rsidR="00E2098F">
              <w:rPr>
                <w:rFonts w:ascii="宋体" w:eastAsia="宋体" w:hAnsi="宋体" w:cs="Times New Roman" w:hint="eastAsia"/>
                <w:sz w:val="15"/>
                <w:szCs w:val="15"/>
              </w:rPr>
              <w:t>X射线数字成像系统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、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套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MTISY.TX/05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型</w:t>
            </w:r>
            <w:r w:rsidR="00E2098F">
              <w:rPr>
                <w:rFonts w:ascii="宋体" w:eastAsia="宋体" w:hAnsi="宋体" w:cs="Times New Roman" w:hint="eastAsia"/>
                <w:sz w:val="15"/>
                <w:szCs w:val="15"/>
              </w:rPr>
              <w:t>X射线数字成像系统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、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套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Y.MTIS P TSR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型</w:t>
            </w:r>
            <w:r w:rsidR="00E2098F">
              <w:rPr>
                <w:rFonts w:ascii="宋体" w:eastAsia="宋体" w:hAnsi="宋体" w:cs="Times New Roman" w:hint="eastAsia"/>
                <w:sz w:val="15"/>
                <w:szCs w:val="15"/>
              </w:rPr>
              <w:t>X射线数字成像系统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（包括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台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X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射线机，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个自带铅房）</w:t>
            </w:r>
          </w:p>
        </w:tc>
        <w:tc>
          <w:tcPr>
            <w:tcW w:w="169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环评单位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山东海美侬项目咨询有限公司</w:t>
            </w:r>
          </w:p>
        </w:tc>
      </w:tr>
      <w:tr w:rsidR="00F76999">
        <w:trPr>
          <w:cantSplit/>
          <w:trHeight w:val="57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环评文件审批机关</w:t>
            </w:r>
          </w:p>
        </w:tc>
        <w:tc>
          <w:tcPr>
            <w:tcW w:w="5086" w:type="dxa"/>
            <w:gridSpan w:val="5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山东省环保厅</w:t>
            </w: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审批文号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鲁环辐表审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[2014]239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号</w:t>
            </w:r>
          </w:p>
        </w:tc>
        <w:tc>
          <w:tcPr>
            <w:tcW w:w="169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b/>
                <w:sz w:val="15"/>
                <w:szCs w:val="15"/>
              </w:rPr>
              <w:t>环评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文件</w:t>
            </w:r>
            <w:r>
              <w:rPr>
                <w:rFonts w:ascii="宋体" w:eastAsia="宋体" w:hAnsi="宋体" w:cs="Times New Roman" w:hint="eastAsia"/>
                <w:b/>
                <w:sz w:val="15"/>
                <w:szCs w:val="15"/>
              </w:rPr>
              <w:t>类型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环境影响</w:t>
            </w:r>
            <w:r>
              <w:rPr>
                <w:rFonts w:ascii="宋体" w:eastAsia="宋体" w:hAnsi="宋体" w:cs="Times New Roman"/>
                <w:sz w:val="15"/>
                <w:szCs w:val="15"/>
              </w:rPr>
              <w:t>报告表</w:t>
            </w:r>
          </w:p>
        </w:tc>
      </w:tr>
      <w:tr w:rsidR="00F76999">
        <w:trPr>
          <w:cantSplit/>
          <w:trHeight w:val="57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开工日期</w:t>
            </w:r>
          </w:p>
        </w:tc>
        <w:tc>
          <w:tcPr>
            <w:tcW w:w="5086" w:type="dxa"/>
            <w:gridSpan w:val="5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sz w:val="15"/>
                <w:szCs w:val="15"/>
              </w:rPr>
              <w:t>20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08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年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6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月</w:t>
            </w: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竣工日期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20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12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年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12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月</w:t>
            </w:r>
          </w:p>
        </w:tc>
        <w:tc>
          <w:tcPr>
            <w:tcW w:w="169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b/>
                <w:sz w:val="15"/>
                <w:szCs w:val="15"/>
              </w:rPr>
              <w:t>排污许可证申领时间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/</w:t>
            </w:r>
          </w:p>
        </w:tc>
      </w:tr>
      <w:tr w:rsidR="00F76999">
        <w:trPr>
          <w:cantSplit/>
          <w:trHeight w:val="57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环保设施设计单位</w:t>
            </w:r>
          </w:p>
        </w:tc>
        <w:tc>
          <w:tcPr>
            <w:tcW w:w="5086" w:type="dxa"/>
            <w:gridSpan w:val="5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/</w:t>
            </w: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环保设施施工单位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/</w:t>
            </w:r>
          </w:p>
        </w:tc>
        <w:tc>
          <w:tcPr>
            <w:tcW w:w="169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b/>
                <w:sz w:val="15"/>
                <w:szCs w:val="15"/>
              </w:rPr>
              <w:t>本工程排污许可证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编号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/</w:t>
            </w:r>
          </w:p>
        </w:tc>
      </w:tr>
      <w:tr w:rsidR="00F76999">
        <w:trPr>
          <w:cantSplit/>
          <w:trHeight w:val="57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验收单位</w:t>
            </w:r>
          </w:p>
        </w:tc>
        <w:tc>
          <w:tcPr>
            <w:tcW w:w="5086" w:type="dxa"/>
            <w:gridSpan w:val="5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bCs/>
                <w:sz w:val="15"/>
                <w:szCs w:val="15"/>
              </w:rPr>
              <w:t>八亿橡胶有限责任公司</w:t>
            </w: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环保设施监测单位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pacing w:val="-4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pacing w:val="-4"/>
                <w:sz w:val="15"/>
                <w:szCs w:val="15"/>
              </w:rPr>
              <w:t>山东科慧辐射检测评价有限公司</w:t>
            </w:r>
          </w:p>
        </w:tc>
        <w:tc>
          <w:tcPr>
            <w:tcW w:w="169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验收监测</w:t>
            </w:r>
            <w:r>
              <w:rPr>
                <w:rFonts w:ascii="宋体" w:eastAsia="宋体" w:hAnsi="宋体" w:cs="Times New Roman" w:hint="eastAsia"/>
                <w:b/>
                <w:sz w:val="15"/>
                <w:szCs w:val="15"/>
              </w:rPr>
              <w:t>时工况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color w:val="FF0000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120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kV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、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mA</w:t>
            </w:r>
          </w:p>
        </w:tc>
      </w:tr>
      <w:tr w:rsidR="00F76999">
        <w:trPr>
          <w:cantSplit/>
          <w:trHeight w:val="57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投资总概算（万元）</w:t>
            </w:r>
          </w:p>
        </w:tc>
        <w:tc>
          <w:tcPr>
            <w:tcW w:w="5086" w:type="dxa"/>
            <w:gridSpan w:val="5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1400</w:t>
            </w: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tabs>
                <w:tab w:val="left" w:pos="69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环保投资总概算（万元）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400</w:t>
            </w:r>
          </w:p>
        </w:tc>
        <w:tc>
          <w:tcPr>
            <w:tcW w:w="169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tabs>
                <w:tab w:val="left" w:pos="690"/>
              </w:tabs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所占比例（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%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）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28.57</w:t>
            </w:r>
          </w:p>
        </w:tc>
      </w:tr>
      <w:tr w:rsidR="00F76999">
        <w:trPr>
          <w:cantSplit/>
          <w:trHeight w:val="57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实际总投资</w:t>
            </w:r>
          </w:p>
        </w:tc>
        <w:tc>
          <w:tcPr>
            <w:tcW w:w="5086" w:type="dxa"/>
            <w:gridSpan w:val="5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2146.86</w:t>
            </w: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ind w:right="300"/>
              <w:jc w:val="center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实际环保投资（万元）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400</w:t>
            </w:r>
          </w:p>
        </w:tc>
        <w:tc>
          <w:tcPr>
            <w:tcW w:w="169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所占比例（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%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）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18.63</w:t>
            </w:r>
          </w:p>
        </w:tc>
      </w:tr>
      <w:tr w:rsidR="00F76999">
        <w:trPr>
          <w:cantSplit/>
          <w:trHeight w:val="57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废水治理（万元）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/</w:t>
            </w:r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废气治理（万元）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/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pacing w:val="-8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pacing w:val="-8"/>
                <w:sz w:val="15"/>
                <w:szCs w:val="15"/>
              </w:rPr>
              <w:t>噪声治理（万元）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/</w:t>
            </w: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固</w:t>
            </w:r>
            <w:r>
              <w:rPr>
                <w:rFonts w:ascii="宋体" w:eastAsia="宋体" w:hAnsi="宋体" w:cs="Times New Roman" w:hint="eastAsia"/>
                <w:b/>
                <w:sz w:val="15"/>
                <w:szCs w:val="15"/>
              </w:rPr>
              <w:t>体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废</w:t>
            </w:r>
            <w:r>
              <w:rPr>
                <w:rFonts w:ascii="宋体" w:eastAsia="宋体" w:hAnsi="宋体" w:cs="Times New Roman" w:hint="eastAsia"/>
                <w:b/>
                <w:sz w:val="15"/>
                <w:szCs w:val="15"/>
              </w:rPr>
              <w:t>物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治理（万元）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/</w:t>
            </w:r>
          </w:p>
        </w:tc>
        <w:tc>
          <w:tcPr>
            <w:tcW w:w="169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绿化及生态（万元）</w:t>
            </w:r>
          </w:p>
        </w:tc>
        <w:tc>
          <w:tcPr>
            <w:tcW w:w="554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/</w:t>
            </w: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其</w:t>
            </w:r>
            <w:r>
              <w:rPr>
                <w:rFonts w:ascii="宋体" w:eastAsia="宋体" w:hAnsi="宋体" w:cs="Times New Roman" w:hint="eastAsia"/>
                <w:b/>
                <w:sz w:val="15"/>
                <w:szCs w:val="15"/>
              </w:rPr>
              <w:t>他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（万元）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/</w:t>
            </w:r>
          </w:p>
        </w:tc>
      </w:tr>
      <w:tr w:rsidR="00F76999">
        <w:trPr>
          <w:cantSplit/>
          <w:trHeight w:val="57"/>
          <w:jc w:val="center"/>
        </w:trPr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964" w:type="dxa"/>
            <w:gridSpan w:val="3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新增废水处理设施能力</w:t>
            </w:r>
          </w:p>
        </w:tc>
        <w:tc>
          <w:tcPr>
            <w:tcW w:w="5086" w:type="dxa"/>
            <w:gridSpan w:val="5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/</w:t>
            </w: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新增废气处理设施能力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/</w:t>
            </w:r>
          </w:p>
        </w:tc>
        <w:tc>
          <w:tcPr>
            <w:tcW w:w="169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年平均工作时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/</w:t>
            </w:r>
          </w:p>
        </w:tc>
      </w:tr>
      <w:tr w:rsidR="00F76999">
        <w:trPr>
          <w:cantSplit/>
          <w:trHeight w:val="57"/>
          <w:jc w:val="center"/>
        </w:trPr>
        <w:tc>
          <w:tcPr>
            <w:tcW w:w="2394" w:type="dxa"/>
            <w:gridSpan w:val="4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运营单位</w:t>
            </w:r>
          </w:p>
        </w:tc>
        <w:tc>
          <w:tcPr>
            <w:tcW w:w="4235" w:type="dxa"/>
            <w:gridSpan w:val="4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bCs/>
                <w:sz w:val="15"/>
                <w:szCs w:val="15"/>
              </w:rPr>
              <w:t>八亿橡胶有限责任公司</w:t>
            </w:r>
          </w:p>
        </w:tc>
        <w:tc>
          <w:tcPr>
            <w:tcW w:w="2835" w:type="dxa"/>
            <w:gridSpan w:val="3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pacing w:val="-8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pacing w:val="-8"/>
                <w:sz w:val="15"/>
                <w:szCs w:val="15"/>
              </w:rPr>
              <w:t>运营单位</w:t>
            </w:r>
            <w:r>
              <w:rPr>
                <w:rFonts w:ascii="宋体" w:eastAsia="宋体" w:hAnsi="宋体" w:cs="Times New Roman" w:hint="eastAsia"/>
                <w:b/>
                <w:spacing w:val="-8"/>
                <w:sz w:val="15"/>
                <w:szCs w:val="15"/>
              </w:rPr>
              <w:t>社会统一信用代码（或组织机构代码）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tbl>
            <w:tblPr>
              <w:tblW w:w="10176" w:type="dxa"/>
              <w:tblBorders>
                <w:top w:val="single" w:sz="4" w:space="0" w:color="E5EBF5"/>
                <w:left w:val="single" w:sz="4" w:space="0" w:color="E5EBF5"/>
                <w:bottom w:val="single" w:sz="4" w:space="0" w:color="E5EBF5"/>
                <w:right w:val="single" w:sz="4" w:space="0" w:color="E5EBF5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76"/>
            </w:tblGrid>
            <w:tr w:rsidR="00F76999">
              <w:tc>
                <w:tcPr>
                  <w:tcW w:w="3384" w:type="dxa"/>
                  <w:tcBorders>
                    <w:top w:val="single" w:sz="4" w:space="0" w:color="E3EDFB"/>
                    <w:left w:val="single" w:sz="4" w:space="0" w:color="E3EDFB"/>
                    <w:bottom w:val="single" w:sz="4" w:space="0" w:color="E3EDFB"/>
                    <w:right w:val="single" w:sz="4" w:space="0" w:color="E3EDF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76999" w:rsidRDefault="006B0748">
                  <w:pPr>
                    <w:widowControl/>
                    <w:ind w:firstLineChars="200" w:firstLine="320"/>
                    <w:jc w:val="left"/>
                    <w:rPr>
                      <w:rFonts w:ascii="Helvetica" w:eastAsia="宋体" w:hAnsi="Helvetica" w:cs="Helvetic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sz w:val="16"/>
                      <w:szCs w:val="16"/>
                    </w:rPr>
                    <w:t>91370400779734605N</w:t>
                  </w:r>
                </w:p>
              </w:tc>
            </w:tr>
          </w:tbl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5"/>
                <w:szCs w:val="15"/>
              </w:rPr>
            </w:pPr>
          </w:p>
        </w:tc>
        <w:tc>
          <w:tcPr>
            <w:tcW w:w="169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验收时间</w:t>
            </w:r>
          </w:p>
        </w:tc>
        <w:tc>
          <w:tcPr>
            <w:tcW w:w="2450" w:type="dxa"/>
            <w:gridSpan w:val="4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宋体" w:eastAsia="宋体" w:hAnsi="宋体" w:cs="Times New Roman"/>
                <w:sz w:val="15"/>
                <w:szCs w:val="15"/>
              </w:rPr>
              <w:t>2021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年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7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月</w:t>
            </w:r>
          </w:p>
        </w:tc>
      </w:tr>
      <w:tr w:rsidR="00F76999">
        <w:trPr>
          <w:cantSplit/>
          <w:trHeight w:val="206"/>
          <w:jc w:val="center"/>
        </w:trPr>
        <w:tc>
          <w:tcPr>
            <w:tcW w:w="59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pacing w:val="20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pacing w:val="20"/>
                <w:sz w:val="15"/>
                <w:szCs w:val="15"/>
              </w:rPr>
              <w:t>污染</w:t>
            </w:r>
          </w:p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pacing w:val="20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pacing w:val="20"/>
                <w:sz w:val="15"/>
                <w:szCs w:val="15"/>
              </w:rPr>
              <w:t>物排</w:t>
            </w:r>
          </w:p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pacing w:val="20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pacing w:val="20"/>
                <w:sz w:val="15"/>
                <w:szCs w:val="15"/>
              </w:rPr>
              <w:t>放达</w:t>
            </w:r>
          </w:p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pacing w:val="20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pacing w:val="20"/>
                <w:sz w:val="15"/>
                <w:szCs w:val="15"/>
              </w:rPr>
              <w:t>标与</w:t>
            </w:r>
          </w:p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pacing w:val="20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pacing w:val="20"/>
                <w:sz w:val="15"/>
                <w:szCs w:val="15"/>
              </w:rPr>
              <w:t>总量</w:t>
            </w:r>
          </w:p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pacing w:val="20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pacing w:val="20"/>
                <w:sz w:val="15"/>
                <w:szCs w:val="15"/>
              </w:rPr>
              <w:t>控制（工</w:t>
            </w:r>
          </w:p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pacing w:val="20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pacing w:val="20"/>
                <w:sz w:val="15"/>
                <w:szCs w:val="15"/>
              </w:rPr>
              <w:t>业建</w:t>
            </w:r>
          </w:p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pacing w:val="20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pacing w:val="20"/>
                <w:sz w:val="15"/>
                <w:szCs w:val="15"/>
              </w:rPr>
              <w:t>设项</w:t>
            </w:r>
          </w:p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pacing w:val="20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pacing w:val="20"/>
                <w:sz w:val="15"/>
                <w:szCs w:val="15"/>
              </w:rPr>
              <w:t>目详填）</w:t>
            </w: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污染物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原有排</w:t>
            </w:r>
          </w:p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放量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(1)</w:t>
            </w:r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本期工程实际排放浓度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(2)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pacing w:val="-6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pacing w:val="-6"/>
                <w:sz w:val="15"/>
                <w:szCs w:val="15"/>
              </w:rPr>
              <w:t>本期工程允许排放浓度</w:t>
            </w:r>
            <w:r>
              <w:rPr>
                <w:rFonts w:ascii="宋体" w:eastAsia="宋体" w:hAnsi="宋体" w:cs="Times New Roman"/>
                <w:b/>
                <w:spacing w:val="-6"/>
                <w:sz w:val="15"/>
                <w:szCs w:val="15"/>
              </w:rPr>
              <w:t>(3)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本期工程产生量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(4)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本期工程自身削减量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(5)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本期工程实际排放量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(6)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pacing w:val="-8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pacing w:val="-8"/>
                <w:sz w:val="15"/>
                <w:szCs w:val="15"/>
              </w:rPr>
              <w:t>本期工程核定排放总量</w:t>
            </w:r>
            <w:r>
              <w:rPr>
                <w:rFonts w:ascii="宋体" w:eastAsia="宋体" w:hAnsi="宋体" w:cs="Times New Roman"/>
                <w:b/>
                <w:spacing w:val="-8"/>
                <w:sz w:val="15"/>
                <w:szCs w:val="15"/>
              </w:rPr>
              <w:t>(7)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本期工程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“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以新带老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”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削减量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(8)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全厂实际排放总量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(9)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全厂核定排放总量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(10)</w:t>
            </w: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区域平衡替代削减量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(11)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排放增减量</w:t>
            </w: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(12)</w:t>
            </w:r>
          </w:p>
        </w:tc>
      </w:tr>
      <w:tr w:rsidR="00F76999">
        <w:trPr>
          <w:cantSplit/>
          <w:trHeight w:val="57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废水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F76999">
        <w:trPr>
          <w:cantSplit/>
          <w:trHeight w:val="57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化学需氧量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F76999">
        <w:trPr>
          <w:cantSplit/>
          <w:trHeight w:val="57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氨氮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F76999">
        <w:trPr>
          <w:cantSplit/>
          <w:trHeight w:val="57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石油类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F76999">
        <w:trPr>
          <w:cantSplit/>
          <w:trHeight w:val="57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废气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F76999">
        <w:trPr>
          <w:cantSplit/>
          <w:trHeight w:val="57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二氧化硫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textAlignment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textAlignment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F76999">
        <w:trPr>
          <w:cantSplit/>
          <w:trHeight w:val="57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烟尘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textAlignment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textAlignment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F76999">
        <w:trPr>
          <w:cantSplit/>
          <w:trHeight w:val="57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工业粉尘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F76999">
        <w:trPr>
          <w:cantSplit/>
          <w:trHeight w:val="57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氮氧化物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textAlignment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textAlignment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F76999">
        <w:trPr>
          <w:cantSplit/>
          <w:trHeight w:val="64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796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z w:val="15"/>
                <w:szCs w:val="15"/>
              </w:rPr>
              <w:t>工业固体废物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F76999">
        <w:trPr>
          <w:cantSplit/>
          <w:trHeight w:val="57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78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76999" w:rsidRDefault="006B0748">
            <w:pPr>
              <w:spacing w:line="240" w:lineRule="exact"/>
              <w:rPr>
                <w:rFonts w:ascii="宋体" w:eastAsia="宋体" w:hAnsi="宋体" w:cs="Times New Roman"/>
                <w:spacing w:val="-12"/>
                <w:sz w:val="15"/>
                <w:szCs w:val="15"/>
              </w:rPr>
            </w:pPr>
            <w:r>
              <w:rPr>
                <w:rFonts w:ascii="宋体" w:eastAsia="宋体" w:hAnsi="宋体" w:cs="Times New Roman"/>
                <w:b/>
                <w:spacing w:val="-12"/>
                <w:sz w:val="15"/>
                <w:szCs w:val="15"/>
              </w:rPr>
              <w:t>与项目有关的其</w:t>
            </w:r>
            <w:r>
              <w:rPr>
                <w:rFonts w:ascii="宋体" w:eastAsia="宋体" w:hAnsi="宋体" w:cs="Times New Roman" w:hint="eastAsia"/>
                <w:b/>
                <w:spacing w:val="-12"/>
                <w:sz w:val="15"/>
                <w:szCs w:val="15"/>
              </w:rPr>
              <w:t>他</w:t>
            </w:r>
            <w:r>
              <w:rPr>
                <w:rFonts w:ascii="宋体" w:eastAsia="宋体" w:hAnsi="宋体" w:cs="Times New Roman"/>
                <w:b/>
                <w:spacing w:val="-12"/>
                <w:sz w:val="15"/>
                <w:szCs w:val="15"/>
              </w:rPr>
              <w:t>特征污染物</w:t>
            </w:r>
          </w:p>
        </w:tc>
        <w:tc>
          <w:tcPr>
            <w:tcW w:w="1009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Calibri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F76999">
        <w:trPr>
          <w:cantSplit/>
          <w:trHeight w:val="57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787" w:type="dxa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</w:p>
        </w:tc>
        <w:tc>
          <w:tcPr>
            <w:tcW w:w="1009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F76999">
        <w:trPr>
          <w:cantSplit/>
          <w:trHeight w:val="57"/>
          <w:jc w:val="center"/>
        </w:trPr>
        <w:tc>
          <w:tcPr>
            <w:tcW w:w="59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787" w:type="dxa"/>
            <w:vMerge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</w:p>
        </w:tc>
        <w:tc>
          <w:tcPr>
            <w:tcW w:w="1009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F76999" w:rsidRDefault="00F76999">
            <w:pPr>
              <w:spacing w:line="240" w:lineRule="exact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</w:tbl>
    <w:p w:rsidR="00F76999" w:rsidRDefault="006B0748">
      <w:pPr>
        <w:rPr>
          <w:sz w:val="28"/>
          <w:szCs w:val="28"/>
        </w:rPr>
      </w:pPr>
      <w:r>
        <w:rPr>
          <w:rFonts w:ascii="Calibri" w:eastAsia="宋体" w:hAnsi="Calibri" w:cs="Times New Roman"/>
          <w:b/>
          <w:sz w:val="15"/>
          <w:szCs w:val="15"/>
        </w:rPr>
        <w:t>注</w:t>
      </w:r>
      <w:r>
        <w:rPr>
          <w:rFonts w:ascii="Calibri" w:eastAsia="宋体" w:hAnsi="Calibri" w:cs="Times New Roman"/>
          <w:sz w:val="15"/>
          <w:szCs w:val="15"/>
        </w:rPr>
        <w:t>：</w:t>
      </w:r>
      <w:r>
        <w:rPr>
          <w:rFonts w:ascii="Calibri" w:eastAsia="宋体" w:hAnsi="Calibri" w:cs="Times New Roman"/>
          <w:sz w:val="15"/>
          <w:szCs w:val="15"/>
        </w:rPr>
        <w:t>1</w:t>
      </w:r>
      <w:r>
        <w:rPr>
          <w:rFonts w:ascii="Calibri" w:eastAsia="宋体" w:hAnsi="Calibri" w:cs="Times New Roman"/>
          <w:sz w:val="15"/>
          <w:szCs w:val="15"/>
        </w:rPr>
        <w:t>、</w:t>
      </w:r>
      <w:r>
        <w:rPr>
          <w:rFonts w:ascii="Calibri" w:eastAsia="宋体" w:hAnsi="Calibri" w:cs="Times New Roman"/>
          <w:spacing w:val="-4"/>
          <w:sz w:val="15"/>
          <w:szCs w:val="15"/>
        </w:rPr>
        <w:t>排放增减量：（</w:t>
      </w:r>
      <w:r>
        <w:rPr>
          <w:rFonts w:ascii="Calibri" w:eastAsia="宋体" w:hAnsi="Calibri" w:cs="Times New Roman"/>
          <w:spacing w:val="-4"/>
          <w:sz w:val="15"/>
          <w:szCs w:val="15"/>
        </w:rPr>
        <w:t>+</w:t>
      </w:r>
      <w:r>
        <w:rPr>
          <w:rFonts w:ascii="Calibri" w:eastAsia="宋体" w:hAnsi="Calibri" w:cs="Times New Roman"/>
          <w:spacing w:val="-4"/>
          <w:sz w:val="15"/>
          <w:szCs w:val="15"/>
        </w:rPr>
        <w:t>）表示增加，（</w:t>
      </w:r>
      <w:r>
        <w:rPr>
          <w:rFonts w:ascii="Calibri" w:eastAsia="宋体" w:hAnsi="Calibri" w:cs="Times New Roman"/>
          <w:spacing w:val="-4"/>
          <w:sz w:val="15"/>
          <w:szCs w:val="15"/>
        </w:rPr>
        <w:t>-</w:t>
      </w:r>
      <w:r>
        <w:rPr>
          <w:rFonts w:ascii="Calibri" w:eastAsia="宋体" w:hAnsi="Calibri" w:cs="Times New Roman"/>
          <w:spacing w:val="-4"/>
          <w:sz w:val="15"/>
          <w:szCs w:val="15"/>
        </w:rPr>
        <w:t>）表示减少。</w:t>
      </w:r>
      <w:r>
        <w:rPr>
          <w:rFonts w:ascii="Calibri" w:eastAsia="宋体" w:hAnsi="Calibri" w:cs="Times New Roman"/>
          <w:spacing w:val="-4"/>
          <w:sz w:val="15"/>
          <w:szCs w:val="15"/>
        </w:rPr>
        <w:t>2</w:t>
      </w:r>
      <w:r>
        <w:rPr>
          <w:rFonts w:ascii="Calibri" w:eastAsia="宋体" w:hAnsi="Calibri" w:cs="Times New Roman"/>
          <w:spacing w:val="-4"/>
          <w:sz w:val="15"/>
          <w:szCs w:val="15"/>
        </w:rPr>
        <w:t>、</w:t>
      </w:r>
      <w:r>
        <w:rPr>
          <w:rFonts w:ascii="Calibri" w:eastAsia="宋体" w:hAnsi="Calibri" w:cs="Times New Roman"/>
          <w:spacing w:val="-4"/>
          <w:sz w:val="15"/>
          <w:szCs w:val="15"/>
        </w:rPr>
        <w:t>(12)=(6)-(8)-(11)</w:t>
      </w:r>
      <w:r>
        <w:rPr>
          <w:rFonts w:ascii="Calibri" w:eastAsia="宋体" w:hAnsi="Calibri" w:cs="Times New Roman"/>
          <w:spacing w:val="-4"/>
          <w:sz w:val="15"/>
          <w:szCs w:val="15"/>
        </w:rPr>
        <w:t>，（</w:t>
      </w:r>
      <w:r>
        <w:rPr>
          <w:rFonts w:ascii="Calibri" w:eastAsia="宋体" w:hAnsi="Calibri" w:cs="Times New Roman"/>
          <w:spacing w:val="-4"/>
          <w:sz w:val="15"/>
          <w:szCs w:val="15"/>
        </w:rPr>
        <w:t>9</w:t>
      </w:r>
      <w:r>
        <w:rPr>
          <w:rFonts w:ascii="Calibri" w:eastAsia="宋体" w:hAnsi="Calibri" w:cs="Times New Roman"/>
          <w:spacing w:val="-4"/>
          <w:sz w:val="15"/>
          <w:szCs w:val="15"/>
        </w:rPr>
        <w:t>）</w:t>
      </w:r>
      <w:r>
        <w:rPr>
          <w:rFonts w:ascii="Calibri" w:eastAsia="宋体" w:hAnsi="Calibri" w:cs="Times New Roman"/>
          <w:spacing w:val="-4"/>
          <w:sz w:val="15"/>
          <w:szCs w:val="15"/>
        </w:rPr>
        <w:t>= (4)-(5)-(8)- (11) +</w:t>
      </w:r>
      <w:r>
        <w:rPr>
          <w:rFonts w:ascii="Calibri" w:eastAsia="宋体" w:hAnsi="Calibri" w:cs="Times New Roman"/>
          <w:spacing w:val="-4"/>
          <w:sz w:val="15"/>
          <w:szCs w:val="15"/>
        </w:rPr>
        <w:t>（</w:t>
      </w:r>
      <w:r>
        <w:rPr>
          <w:rFonts w:ascii="Calibri" w:eastAsia="宋体" w:hAnsi="Calibri" w:cs="Times New Roman"/>
          <w:spacing w:val="-4"/>
          <w:sz w:val="15"/>
          <w:szCs w:val="15"/>
        </w:rPr>
        <w:t>1</w:t>
      </w:r>
      <w:r>
        <w:rPr>
          <w:rFonts w:ascii="Calibri" w:eastAsia="宋体" w:hAnsi="Calibri" w:cs="Times New Roman"/>
          <w:spacing w:val="-4"/>
          <w:sz w:val="15"/>
          <w:szCs w:val="15"/>
        </w:rPr>
        <w:t>）。</w:t>
      </w:r>
      <w:r>
        <w:rPr>
          <w:rFonts w:ascii="Calibri" w:eastAsia="宋体" w:hAnsi="Calibri" w:cs="Times New Roman"/>
          <w:spacing w:val="-4"/>
          <w:sz w:val="15"/>
          <w:szCs w:val="15"/>
        </w:rPr>
        <w:t>3</w:t>
      </w:r>
      <w:r>
        <w:rPr>
          <w:rFonts w:ascii="Calibri" w:eastAsia="宋体" w:hAnsi="Calibri" w:cs="Times New Roman"/>
          <w:spacing w:val="-4"/>
          <w:sz w:val="15"/>
          <w:szCs w:val="15"/>
        </w:rPr>
        <w:t>、计量单位：废水排放量</w:t>
      </w:r>
      <w:r>
        <w:rPr>
          <w:rFonts w:ascii="Calibri" w:eastAsia="宋体" w:hAnsi="Calibri" w:cs="Times New Roman"/>
          <w:spacing w:val="-4"/>
          <w:sz w:val="15"/>
          <w:szCs w:val="15"/>
        </w:rPr>
        <w:t>——</w:t>
      </w:r>
      <w:r>
        <w:rPr>
          <w:rFonts w:ascii="Calibri" w:eastAsia="宋体" w:hAnsi="Calibri" w:cs="Times New Roman"/>
          <w:spacing w:val="-4"/>
          <w:sz w:val="15"/>
          <w:szCs w:val="15"/>
        </w:rPr>
        <w:t>万吨</w:t>
      </w:r>
      <w:r>
        <w:rPr>
          <w:rFonts w:ascii="Calibri" w:eastAsia="宋体" w:hAnsi="Calibri" w:cs="Times New Roman"/>
          <w:spacing w:val="-4"/>
          <w:sz w:val="15"/>
          <w:szCs w:val="15"/>
        </w:rPr>
        <w:t>/</w:t>
      </w:r>
      <w:r>
        <w:rPr>
          <w:rFonts w:ascii="Calibri" w:eastAsia="宋体" w:hAnsi="Calibri" w:cs="Times New Roman"/>
          <w:spacing w:val="-4"/>
          <w:sz w:val="15"/>
          <w:szCs w:val="15"/>
        </w:rPr>
        <w:t>年；废气排放量</w:t>
      </w:r>
      <w:r>
        <w:rPr>
          <w:rFonts w:ascii="Calibri" w:eastAsia="宋体" w:hAnsi="Calibri" w:cs="Times New Roman"/>
          <w:spacing w:val="-4"/>
          <w:sz w:val="15"/>
          <w:szCs w:val="15"/>
        </w:rPr>
        <w:t>——</w:t>
      </w:r>
      <w:r>
        <w:rPr>
          <w:rFonts w:ascii="Calibri" w:eastAsia="宋体" w:hAnsi="Calibri" w:cs="Times New Roman"/>
          <w:spacing w:val="-4"/>
          <w:sz w:val="15"/>
          <w:szCs w:val="15"/>
        </w:rPr>
        <w:t>万标立方米</w:t>
      </w:r>
      <w:r>
        <w:rPr>
          <w:rFonts w:ascii="Calibri" w:eastAsia="宋体" w:hAnsi="Calibri" w:cs="Times New Roman"/>
          <w:spacing w:val="-4"/>
          <w:sz w:val="15"/>
          <w:szCs w:val="15"/>
        </w:rPr>
        <w:t>/</w:t>
      </w:r>
      <w:r>
        <w:rPr>
          <w:rFonts w:ascii="Calibri" w:eastAsia="宋体" w:hAnsi="Calibri" w:cs="Times New Roman"/>
          <w:spacing w:val="-4"/>
          <w:sz w:val="15"/>
          <w:szCs w:val="15"/>
        </w:rPr>
        <w:t>年；工业固体废物排放</w:t>
      </w:r>
      <w:r>
        <w:rPr>
          <w:rFonts w:ascii="Calibri" w:eastAsia="宋体" w:hAnsi="Calibri" w:cs="Times New Roman"/>
          <w:sz w:val="15"/>
          <w:szCs w:val="15"/>
        </w:rPr>
        <w:t>量</w:t>
      </w:r>
      <w:r>
        <w:rPr>
          <w:rFonts w:ascii="Calibri" w:eastAsia="宋体" w:hAnsi="Calibri" w:cs="Times New Roman"/>
          <w:sz w:val="15"/>
          <w:szCs w:val="15"/>
        </w:rPr>
        <w:t>——</w:t>
      </w:r>
      <w:r>
        <w:rPr>
          <w:rFonts w:ascii="Calibri" w:eastAsia="宋体" w:hAnsi="Calibri" w:cs="Times New Roman"/>
          <w:sz w:val="15"/>
          <w:szCs w:val="15"/>
        </w:rPr>
        <w:t>万吨</w:t>
      </w:r>
      <w:r>
        <w:rPr>
          <w:rFonts w:ascii="Calibri" w:eastAsia="宋体" w:hAnsi="Calibri" w:cs="Times New Roman"/>
          <w:sz w:val="15"/>
          <w:szCs w:val="15"/>
        </w:rPr>
        <w:t>/</w:t>
      </w:r>
      <w:r>
        <w:rPr>
          <w:rFonts w:ascii="Calibri" w:eastAsia="宋体" w:hAnsi="Calibri" w:cs="Times New Roman"/>
          <w:sz w:val="15"/>
          <w:szCs w:val="15"/>
        </w:rPr>
        <w:t>年；水污染物排放浓度</w:t>
      </w:r>
      <w:r>
        <w:rPr>
          <w:rFonts w:ascii="Calibri" w:eastAsia="宋体" w:hAnsi="Calibri" w:cs="Times New Roman"/>
          <w:sz w:val="15"/>
          <w:szCs w:val="15"/>
        </w:rPr>
        <w:t>——</w:t>
      </w:r>
      <w:r>
        <w:rPr>
          <w:rFonts w:ascii="Calibri" w:eastAsia="宋体" w:hAnsi="Calibri" w:cs="Times New Roman"/>
          <w:sz w:val="15"/>
          <w:szCs w:val="15"/>
        </w:rPr>
        <w:t>毫克</w:t>
      </w:r>
      <w:r>
        <w:rPr>
          <w:rFonts w:ascii="Calibri" w:eastAsia="宋体" w:hAnsi="Calibri" w:cs="Times New Roman"/>
          <w:sz w:val="15"/>
          <w:szCs w:val="15"/>
        </w:rPr>
        <w:t>/</w:t>
      </w:r>
      <w:r>
        <w:rPr>
          <w:rFonts w:ascii="Calibri" w:eastAsia="宋体" w:hAnsi="Calibri" w:cs="Times New Roman"/>
          <w:sz w:val="15"/>
          <w:szCs w:val="15"/>
        </w:rPr>
        <w:t>升</w:t>
      </w:r>
    </w:p>
    <w:sectPr w:rsidR="00F76999" w:rsidSect="00F76999">
      <w:pgSz w:w="16838" w:h="11906" w:orient="landscape"/>
      <w:pgMar w:top="567" w:right="1440" w:bottom="73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48" w:rsidRDefault="006B0748" w:rsidP="00E2098F">
      <w:r>
        <w:separator/>
      </w:r>
    </w:p>
  </w:endnote>
  <w:endnote w:type="continuationSeparator" w:id="0">
    <w:p w:rsidR="006B0748" w:rsidRDefault="006B0748" w:rsidP="00E2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48" w:rsidRDefault="006B0748" w:rsidP="00E2098F">
      <w:r>
        <w:separator/>
      </w:r>
    </w:p>
  </w:footnote>
  <w:footnote w:type="continuationSeparator" w:id="0">
    <w:p w:rsidR="006B0748" w:rsidRDefault="006B0748" w:rsidP="00E20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702C2"/>
    <w:rsid w:val="00022D1E"/>
    <w:rsid w:val="00045314"/>
    <w:rsid w:val="00052561"/>
    <w:rsid w:val="00056521"/>
    <w:rsid w:val="000D46DB"/>
    <w:rsid w:val="000E6812"/>
    <w:rsid w:val="000E7F3B"/>
    <w:rsid w:val="000F1625"/>
    <w:rsid w:val="001169A6"/>
    <w:rsid w:val="00222C2E"/>
    <w:rsid w:val="00241C21"/>
    <w:rsid w:val="0028161B"/>
    <w:rsid w:val="002C07FA"/>
    <w:rsid w:val="002F24F0"/>
    <w:rsid w:val="00334AF2"/>
    <w:rsid w:val="00335D0F"/>
    <w:rsid w:val="003540E0"/>
    <w:rsid w:val="003774B5"/>
    <w:rsid w:val="003D0E6E"/>
    <w:rsid w:val="003E056F"/>
    <w:rsid w:val="003F2FBC"/>
    <w:rsid w:val="0042532B"/>
    <w:rsid w:val="004273B9"/>
    <w:rsid w:val="004712F1"/>
    <w:rsid w:val="004861CF"/>
    <w:rsid w:val="004964BB"/>
    <w:rsid w:val="004C33B2"/>
    <w:rsid w:val="004D12DC"/>
    <w:rsid w:val="004D6AD2"/>
    <w:rsid w:val="005221D9"/>
    <w:rsid w:val="00546E01"/>
    <w:rsid w:val="005554AD"/>
    <w:rsid w:val="0058069D"/>
    <w:rsid w:val="005832C2"/>
    <w:rsid w:val="0059248F"/>
    <w:rsid w:val="005A2EB8"/>
    <w:rsid w:val="005D47B2"/>
    <w:rsid w:val="005F494C"/>
    <w:rsid w:val="0061092C"/>
    <w:rsid w:val="00655753"/>
    <w:rsid w:val="0065727E"/>
    <w:rsid w:val="00681BBA"/>
    <w:rsid w:val="00695DCD"/>
    <w:rsid w:val="006A012A"/>
    <w:rsid w:val="006B0748"/>
    <w:rsid w:val="006E070F"/>
    <w:rsid w:val="006F22FC"/>
    <w:rsid w:val="00703DAD"/>
    <w:rsid w:val="0072165B"/>
    <w:rsid w:val="00747222"/>
    <w:rsid w:val="007726D5"/>
    <w:rsid w:val="007D4635"/>
    <w:rsid w:val="008018FB"/>
    <w:rsid w:val="00826576"/>
    <w:rsid w:val="0085649C"/>
    <w:rsid w:val="008C087E"/>
    <w:rsid w:val="008C6D90"/>
    <w:rsid w:val="008D5E0D"/>
    <w:rsid w:val="008F20FE"/>
    <w:rsid w:val="009110CC"/>
    <w:rsid w:val="00977687"/>
    <w:rsid w:val="009879CD"/>
    <w:rsid w:val="009B0C19"/>
    <w:rsid w:val="009B519D"/>
    <w:rsid w:val="009D0D6A"/>
    <w:rsid w:val="009E2972"/>
    <w:rsid w:val="009F7068"/>
    <w:rsid w:val="00A01787"/>
    <w:rsid w:val="00A11654"/>
    <w:rsid w:val="00A16A00"/>
    <w:rsid w:val="00A31262"/>
    <w:rsid w:val="00A43636"/>
    <w:rsid w:val="00A62039"/>
    <w:rsid w:val="00A702C2"/>
    <w:rsid w:val="00A91612"/>
    <w:rsid w:val="00A943D3"/>
    <w:rsid w:val="00AB76E4"/>
    <w:rsid w:val="00AC5981"/>
    <w:rsid w:val="00AF66B7"/>
    <w:rsid w:val="00B01F25"/>
    <w:rsid w:val="00B20F53"/>
    <w:rsid w:val="00B36D5E"/>
    <w:rsid w:val="00B37E6D"/>
    <w:rsid w:val="00B62017"/>
    <w:rsid w:val="00B669C4"/>
    <w:rsid w:val="00BA1670"/>
    <w:rsid w:val="00BB7023"/>
    <w:rsid w:val="00C01F64"/>
    <w:rsid w:val="00C6788A"/>
    <w:rsid w:val="00C841DF"/>
    <w:rsid w:val="00C9129D"/>
    <w:rsid w:val="00CB784D"/>
    <w:rsid w:val="00CD5992"/>
    <w:rsid w:val="00CE3A82"/>
    <w:rsid w:val="00D37A3E"/>
    <w:rsid w:val="00D65CED"/>
    <w:rsid w:val="00D87DF8"/>
    <w:rsid w:val="00DA1120"/>
    <w:rsid w:val="00DC6569"/>
    <w:rsid w:val="00E208A1"/>
    <w:rsid w:val="00E2098F"/>
    <w:rsid w:val="00EA043E"/>
    <w:rsid w:val="00F02DC7"/>
    <w:rsid w:val="00F207FA"/>
    <w:rsid w:val="00F367B7"/>
    <w:rsid w:val="00F6149F"/>
    <w:rsid w:val="00F65F93"/>
    <w:rsid w:val="00F76999"/>
    <w:rsid w:val="00FB1C9A"/>
    <w:rsid w:val="00FC4AD0"/>
    <w:rsid w:val="00FF65B4"/>
    <w:rsid w:val="2F49216F"/>
    <w:rsid w:val="4CC77084"/>
    <w:rsid w:val="63F3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769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76999"/>
    <w:pPr>
      <w:keepNext/>
      <w:outlineLvl w:val="0"/>
    </w:pPr>
    <w:rPr>
      <w:rFonts w:ascii="宋体" w:hAnsi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76999"/>
    <w:rPr>
      <w:sz w:val="18"/>
      <w:szCs w:val="18"/>
    </w:rPr>
  </w:style>
  <w:style w:type="paragraph" w:styleId="a4">
    <w:name w:val="footer"/>
    <w:basedOn w:val="a"/>
    <w:link w:val="Char0"/>
    <w:qFormat/>
    <w:rsid w:val="00F76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F76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F76999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F769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769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9120D8-8DFE-4BBE-82C6-731D8BC6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GPY</dc:creator>
  <cp:lastModifiedBy>len</cp:lastModifiedBy>
  <cp:revision>138</cp:revision>
  <cp:lastPrinted>2019-07-22T00:55:00Z</cp:lastPrinted>
  <dcterms:created xsi:type="dcterms:W3CDTF">2014-10-29T12:08:00Z</dcterms:created>
  <dcterms:modified xsi:type="dcterms:W3CDTF">2021-07-29T12:52:00Z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4471A3A7D5F74CE69EC396B69B4E1736</vt:lpwstr>
  </property>
</Properties>
</file>